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D02" w:rsidRDefault="00310D02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color w:val="000000" w:themeColor="text1"/>
          <w:sz w:val="24"/>
          <w:szCs w:val="24"/>
        </w:rPr>
        <w:t>ANDELSBOLIGFORENINGEN Thor</w:t>
      </w:r>
    </w:p>
    <w:p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0E5C41" w:rsidRDefault="004675A7" w:rsidP="00C773A4">
      <w:pPr>
        <w:pStyle w:val="Brdtekst"/>
        <w:pBdr>
          <w:top w:val="single" w:sz="6" w:space="0" w:color="000000"/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Mødedato: </w:t>
      </w:r>
      <w:r>
        <w:rPr>
          <w:rFonts w:ascii="Arial" w:hAnsi="Arial" w:cs="Arial"/>
          <w:color w:val="000000" w:themeColor="text1"/>
          <w:sz w:val="24"/>
          <w:szCs w:val="24"/>
        </w:rPr>
        <w:tab/>
        <w:t>5. februar</w:t>
      </w:r>
      <w:r w:rsidR="00AF2B53">
        <w:rPr>
          <w:rFonts w:ascii="Arial" w:hAnsi="Arial" w:cs="Arial"/>
          <w:color w:val="000000" w:themeColor="text1"/>
          <w:sz w:val="24"/>
          <w:szCs w:val="24"/>
        </w:rPr>
        <w:t xml:space="preserve"> 2018</w:t>
      </w:r>
      <w:r w:rsidR="00E97AA6">
        <w:rPr>
          <w:rFonts w:ascii="Arial" w:hAnsi="Arial" w:cs="Arial"/>
          <w:color w:val="000000" w:themeColor="text1"/>
          <w:sz w:val="24"/>
          <w:szCs w:val="24"/>
        </w:rPr>
        <w:t>, kl. 18.30</w:t>
      </w:r>
      <w:r w:rsidR="00AF2B53">
        <w:rPr>
          <w:rFonts w:ascii="Arial" w:hAnsi="Arial" w:cs="Arial"/>
          <w:color w:val="000000" w:themeColor="text1"/>
          <w:sz w:val="24"/>
          <w:szCs w:val="24"/>
        </w:rPr>
        <w:t xml:space="preserve"> – 20.30</w:t>
      </w:r>
    </w:p>
    <w:p w:rsidR="00C773A4" w:rsidRPr="000E5C41" w:rsidRDefault="00C773A4" w:rsidP="00C773A4">
      <w:pPr>
        <w:pStyle w:val="Brdtekst"/>
        <w:pBdr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color w:val="000000" w:themeColor="text1"/>
          <w:sz w:val="24"/>
          <w:szCs w:val="24"/>
        </w:rPr>
        <w:t xml:space="preserve">Emne: </w:t>
      </w:r>
      <w:r w:rsidRPr="000E5C41">
        <w:rPr>
          <w:rFonts w:ascii="Arial" w:hAnsi="Arial" w:cs="Arial"/>
          <w:color w:val="000000" w:themeColor="text1"/>
          <w:sz w:val="24"/>
          <w:szCs w:val="24"/>
        </w:rPr>
        <w:tab/>
      </w:r>
      <w:r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>Bestyrelsesmøde A/B Thor</w:t>
      </w:r>
    </w:p>
    <w:p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Normal1"/>
        <w:tblW w:w="6521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889"/>
        <w:gridCol w:w="1632"/>
      </w:tblGrid>
      <w:tr w:rsidR="00FD5DCC" w:rsidRPr="00AF2B53">
        <w:trPr>
          <w:trHeight w:val="29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367689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-Bold" w:hAnsi="Arial" w:cs="Arial"/>
                <w:b/>
                <w:bCs/>
                <w:color w:val="000000" w:themeColor="text1"/>
                <w:sz w:val="24"/>
                <w:szCs w:val="24"/>
              </w:rPr>
              <w:t>Deltagere: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367689">
            <w:pPr>
              <w:pStyle w:val="Brdtekst"/>
              <w:tabs>
                <w:tab w:val="left" w:pos="130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-Bold" w:hAnsi="Arial" w:cs="Arial"/>
                <w:b/>
                <w:bCs/>
                <w:color w:val="000000" w:themeColor="text1"/>
                <w:sz w:val="24"/>
                <w:szCs w:val="24"/>
              </w:rPr>
              <w:t>Fraværende:</w:t>
            </w:r>
          </w:p>
        </w:tc>
      </w:tr>
      <w:tr w:rsidR="00FD5DCC" w:rsidRPr="00AF2B53">
        <w:trPr>
          <w:trHeight w:val="46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367689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Gitte Elisabeth Møller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36768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FD5DCC" w:rsidRPr="00AF2B53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367689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Sune Folden Lindholdt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36768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FD5DCC" w:rsidRPr="00E97AA6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E1297A" w:rsidP="00367689">
            <w:pPr>
              <w:pStyle w:val="Brdtekst"/>
              <w:tabs>
                <w:tab w:val="left" w:pos="1350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Johanne Dreyer Klareskov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367689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5DCC" w:rsidRPr="000E5C41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E1297A" w:rsidP="00367689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Louise Hall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3676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FD5DCC" w:rsidRPr="000E5C41">
        <w:trPr>
          <w:trHeight w:val="45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367689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Sara Norup Hellener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367689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5DCC" w:rsidRPr="000E5C41">
        <w:trPr>
          <w:trHeight w:val="34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367689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Nanna Kuld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36768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FD5DCC" w:rsidRPr="000E5C41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367689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Anna Westergaard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367689" w:rsidP="0036768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>X</w:t>
            </w:r>
          </w:p>
        </w:tc>
      </w:tr>
      <w:tr w:rsidR="00FD5DCC" w:rsidRPr="000E5C41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367689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Nanna Carøe Fink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367689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5DCC" w:rsidRPr="000E5C41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367689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Søren Bay Ramsdahl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0E5C41" w:rsidRDefault="00C773A4" w:rsidP="0036768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</w:tbl>
    <w:p w:rsidR="00C773A4" w:rsidRPr="000E5C41" w:rsidRDefault="00C773A4" w:rsidP="00C773A4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4" w:hanging="114"/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>Referent.:</w:t>
      </w:r>
      <w:r w:rsidRPr="000E5C4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C773A4" w:rsidRPr="000E5C41" w:rsidRDefault="00C773A4" w:rsidP="00C773A4">
      <w:pPr>
        <w:pStyle w:val="Brdtekst"/>
        <w:pBdr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0E5C41" w:rsidRDefault="00EE7EF5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Dag</w:t>
      </w:r>
      <w:r w:rsidR="004675A7">
        <w:rPr>
          <w:rFonts w:ascii="Arial" w:hAnsi="Arial" w:cs="Arial"/>
          <w:b/>
          <w:bCs/>
          <w:color w:val="000000" w:themeColor="text1"/>
          <w:sz w:val="24"/>
          <w:szCs w:val="24"/>
        </w:rPr>
        <w:t>sorden for bestyrelsesmøde den 5. februar</w:t>
      </w:r>
      <w:r w:rsidR="00C773A4"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201</w:t>
      </w:r>
      <w:r w:rsidR="0073557F"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</w:p>
    <w:p w:rsidR="00C773A4" w:rsidRPr="000E5C41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0E5C41" w:rsidRDefault="00C773A4" w:rsidP="00C773A4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>Valg af ordstyrer og referent</w:t>
      </w:r>
    </w:p>
    <w:p w:rsidR="00E95D9B" w:rsidRPr="00E95D9B" w:rsidRDefault="00E95D9B" w:rsidP="00C773A4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367689" w:rsidRPr="00367689" w:rsidRDefault="00C773A4" w:rsidP="00C773A4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>Godkendelse af dagsorden</w:t>
      </w:r>
      <w:r w:rsidR="0073557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og </w:t>
      </w:r>
      <w:r w:rsidRPr="0073557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referat fra </w:t>
      </w:r>
      <w:r w:rsidR="00D731B1" w:rsidRPr="0073557F">
        <w:rPr>
          <w:rFonts w:ascii="Arial" w:hAnsi="Arial" w:cs="Arial"/>
          <w:b/>
          <w:bCs/>
          <w:color w:val="000000" w:themeColor="text1"/>
          <w:sz w:val="24"/>
          <w:szCs w:val="24"/>
        </w:rPr>
        <w:t>sidst</w:t>
      </w:r>
    </w:p>
    <w:p w:rsidR="00C93391" w:rsidRPr="00367689" w:rsidRDefault="00367689" w:rsidP="00C773A4">
      <w:pPr>
        <w:pStyle w:val="Brdtekst"/>
        <w:numPr>
          <w:ilvl w:val="0"/>
          <w:numId w:val="3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367689">
        <w:rPr>
          <w:rFonts w:ascii="Arial" w:hAnsi="Arial" w:cs="Arial"/>
          <w:bCs/>
          <w:color w:val="4472C4" w:themeColor="accent1"/>
          <w:sz w:val="24"/>
          <w:szCs w:val="24"/>
        </w:rPr>
        <w:t xml:space="preserve">Navnene er forkerte. </w:t>
      </w:r>
      <w:r w:rsidR="0016429A">
        <w:rPr>
          <w:rFonts w:ascii="Arial" w:hAnsi="Arial" w:cs="Arial"/>
          <w:bCs/>
          <w:color w:val="4472C4" w:themeColor="accent1"/>
          <w:sz w:val="24"/>
          <w:szCs w:val="24"/>
        </w:rPr>
        <w:t xml:space="preserve">Dette rettes. </w:t>
      </w:r>
    </w:p>
    <w:p w:rsidR="00E95D9B" w:rsidRPr="00E95D9B" w:rsidRDefault="00E95D9B" w:rsidP="00C773A4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C773A4" w:rsidRPr="000E5C41" w:rsidRDefault="00CA279D" w:rsidP="00C773A4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Løbende d</w:t>
      </w:r>
      <w:r w:rsidR="000C785A">
        <w:rPr>
          <w:rFonts w:ascii="Arial" w:hAnsi="Arial" w:cs="Arial"/>
          <w:b/>
          <w:bCs/>
          <w:color w:val="000000" w:themeColor="text1"/>
          <w:sz w:val="24"/>
          <w:szCs w:val="24"/>
        </w:rPr>
        <w:t>røftelses-</w:t>
      </w:r>
      <w:r w:rsidR="00A37B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og beslutningspunkter</w:t>
      </w:r>
    </w:p>
    <w:p w:rsidR="00367689" w:rsidRDefault="0073557F" w:rsidP="000F7C16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Gennemgang af udbudsmateria</w:t>
      </w:r>
      <w:r w:rsidR="000F7C16">
        <w:rPr>
          <w:rFonts w:ascii="Arial" w:eastAsia="Arial" w:hAnsi="Arial" w:cs="Arial"/>
          <w:bCs/>
          <w:color w:val="000000" w:themeColor="text1"/>
          <w:sz w:val="24"/>
          <w:szCs w:val="24"/>
        </w:rPr>
        <w:t>le samt mulige leverandører til</w:t>
      </w:r>
      <w:r w:rsidR="000F7C16" w:rsidRPr="000F7C16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  <w:r w:rsidRPr="000F7C16">
        <w:rPr>
          <w:rFonts w:ascii="Arial" w:eastAsia="Arial" w:hAnsi="Arial" w:cs="Arial"/>
          <w:bCs/>
          <w:color w:val="000000" w:themeColor="text1"/>
          <w:sz w:val="24"/>
          <w:szCs w:val="24"/>
        </w:rPr>
        <w:t>ejendomsservice</w:t>
      </w:r>
      <w:r w:rsidR="005E6996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</w:p>
    <w:p w:rsidR="00F12BD7" w:rsidRPr="00367689" w:rsidRDefault="00367689" w:rsidP="00367689">
      <w:pPr>
        <w:pStyle w:val="Brdtekst"/>
        <w:numPr>
          <w:ilvl w:val="0"/>
          <w:numId w:val="3"/>
        </w:numPr>
        <w:ind w:left="1473" w:hanging="393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367689">
        <w:rPr>
          <w:rFonts w:ascii="Arial" w:hAnsi="Arial" w:cs="Arial"/>
          <w:bCs/>
          <w:color w:val="4472C4" w:themeColor="accent1"/>
          <w:sz w:val="24"/>
          <w:szCs w:val="24"/>
        </w:rPr>
        <w:t>Louise, Gitte og Sune har sammenfattet en evaluering på indkomne tilbud. Vi går videre med samtaler med SFG, Tip Top og Fejekosten.</w:t>
      </w:r>
    </w:p>
    <w:p w:rsidR="00C62C46" w:rsidRPr="008A1FB4" w:rsidRDefault="00C62C46" w:rsidP="000F7C16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8A1FB4">
        <w:rPr>
          <w:rFonts w:ascii="Arial" w:eastAsia="Arial" w:hAnsi="Arial" w:cs="Arial"/>
          <w:bCs/>
          <w:color w:val="000000" w:themeColor="text1"/>
          <w:sz w:val="24"/>
          <w:szCs w:val="24"/>
        </w:rPr>
        <w:t>Punkter til/fra Årsplan?</w:t>
      </w:r>
    </w:p>
    <w:p w:rsidR="00367689" w:rsidRDefault="008A1FB4" w:rsidP="008A1FB4">
      <w:pPr>
        <w:pStyle w:val="Listeafsnit"/>
        <w:numPr>
          <w:ilvl w:val="2"/>
          <w:numId w:val="3"/>
        </w:numPr>
        <w:rPr>
          <w:rFonts w:ascii="Arial" w:hAnsi="Arial" w:cs="Arial"/>
          <w:color w:val="000000" w:themeColor="text1"/>
        </w:rPr>
      </w:pPr>
      <w:proofErr w:type="spellStart"/>
      <w:r w:rsidRPr="008A1FB4">
        <w:rPr>
          <w:rFonts w:ascii="Arial" w:hAnsi="Arial" w:cs="Arial"/>
          <w:color w:val="000000" w:themeColor="text1"/>
        </w:rPr>
        <w:t>Kontortid</w:t>
      </w:r>
      <w:proofErr w:type="spellEnd"/>
      <w:r w:rsidRPr="008A1FB4">
        <w:rPr>
          <w:rFonts w:ascii="Arial" w:hAnsi="Arial" w:cs="Arial"/>
          <w:color w:val="000000" w:themeColor="text1"/>
        </w:rPr>
        <w:t xml:space="preserve"> 5/3 </w:t>
      </w:r>
    </w:p>
    <w:p w:rsidR="008A1FB4" w:rsidRPr="0016429A" w:rsidRDefault="00367689" w:rsidP="00367689">
      <w:pPr>
        <w:pStyle w:val="Listeafsni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hAnsi="Arial" w:cs="Arial"/>
          <w:color w:val="4472C4" w:themeColor="accent1"/>
          <w:lang w:val="da-DK"/>
        </w:rPr>
      </w:pPr>
      <w:r w:rsidRPr="0016429A">
        <w:rPr>
          <w:rFonts w:ascii="Arial" w:hAnsi="Arial" w:cs="Arial"/>
          <w:color w:val="4472C4" w:themeColor="accent1"/>
          <w:lang w:val="da-DK"/>
        </w:rPr>
        <w:t>Nanna Kuld og Louise tager den og bestiller mad</w:t>
      </w:r>
    </w:p>
    <w:p w:rsidR="00367689" w:rsidRPr="00367689" w:rsidRDefault="008A1FB4" w:rsidP="00367689">
      <w:pPr>
        <w:pStyle w:val="Listeafsnit"/>
        <w:numPr>
          <w:ilvl w:val="2"/>
          <w:numId w:val="3"/>
        </w:numPr>
        <w:rPr>
          <w:rFonts w:ascii="Arial" w:hAnsi="Arial" w:cs="Arial"/>
          <w:color w:val="000000" w:themeColor="text1"/>
        </w:rPr>
      </w:pPr>
      <w:proofErr w:type="spellStart"/>
      <w:r w:rsidRPr="008A1FB4">
        <w:rPr>
          <w:rFonts w:ascii="Arial" w:hAnsi="Arial" w:cs="Arial"/>
          <w:color w:val="000000" w:themeColor="text1"/>
        </w:rPr>
        <w:t>Planlæg</w:t>
      </w:r>
      <w:proofErr w:type="spellEnd"/>
      <w:r w:rsidRPr="008A1FB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A1FB4">
        <w:rPr>
          <w:rFonts w:ascii="Arial" w:hAnsi="Arial" w:cs="Arial"/>
          <w:color w:val="000000" w:themeColor="text1"/>
        </w:rPr>
        <w:t>gårddag</w:t>
      </w:r>
      <w:proofErr w:type="spellEnd"/>
      <w:r w:rsidRPr="008A1FB4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8A1FB4">
        <w:rPr>
          <w:rFonts w:ascii="Arial" w:hAnsi="Arial" w:cs="Arial"/>
          <w:color w:val="000000" w:themeColor="text1"/>
        </w:rPr>
        <w:t>maj</w:t>
      </w:r>
      <w:proofErr w:type="spellEnd"/>
      <w:r w:rsidRPr="008A1FB4">
        <w:rPr>
          <w:rFonts w:ascii="Arial" w:hAnsi="Arial" w:cs="Arial"/>
          <w:color w:val="000000" w:themeColor="text1"/>
        </w:rPr>
        <w:t>)</w:t>
      </w:r>
    </w:p>
    <w:p w:rsidR="008A1FB4" w:rsidRPr="00367689" w:rsidRDefault="00367689" w:rsidP="00367689">
      <w:pPr>
        <w:pStyle w:val="Listeafsni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hAnsi="Arial" w:cs="Arial"/>
          <w:color w:val="4472C4" w:themeColor="accent1"/>
        </w:rPr>
      </w:pPr>
      <w:r w:rsidRPr="0016429A">
        <w:rPr>
          <w:rFonts w:ascii="Arial" w:hAnsi="Arial" w:cs="Arial"/>
          <w:color w:val="4472C4" w:themeColor="accent1"/>
          <w:lang w:val="da-DK"/>
        </w:rPr>
        <w:t xml:space="preserve">Sara, Nanna og </w:t>
      </w:r>
      <w:proofErr w:type="spellStart"/>
      <w:r w:rsidRPr="0016429A">
        <w:rPr>
          <w:rFonts w:ascii="Arial" w:hAnsi="Arial" w:cs="Arial"/>
          <w:color w:val="4472C4" w:themeColor="accent1"/>
          <w:lang w:val="da-DK"/>
        </w:rPr>
        <w:t>evt</w:t>
      </w:r>
      <w:proofErr w:type="spellEnd"/>
      <w:r w:rsidRPr="0016429A">
        <w:rPr>
          <w:rFonts w:ascii="Arial" w:hAnsi="Arial" w:cs="Arial"/>
          <w:color w:val="4472C4" w:themeColor="accent1"/>
          <w:lang w:val="da-DK"/>
        </w:rPr>
        <w:t xml:space="preserve"> Anna? – find dato (første weekend maj) og annoncer, planlæg mm. </w:t>
      </w:r>
      <w:r>
        <w:rPr>
          <w:rFonts w:ascii="Arial" w:hAnsi="Arial" w:cs="Arial"/>
          <w:color w:val="4472C4" w:themeColor="accent1"/>
        </w:rPr>
        <w:t xml:space="preserve">Astrid </w:t>
      </w:r>
      <w:proofErr w:type="spellStart"/>
      <w:r>
        <w:rPr>
          <w:rFonts w:ascii="Arial" w:hAnsi="Arial" w:cs="Arial"/>
          <w:color w:val="4472C4" w:themeColor="accent1"/>
        </w:rPr>
        <w:t>vil</w:t>
      </w:r>
      <w:proofErr w:type="spellEnd"/>
      <w:r>
        <w:rPr>
          <w:rFonts w:ascii="Arial" w:hAnsi="Arial" w:cs="Arial"/>
          <w:color w:val="4472C4" w:themeColor="accent1"/>
        </w:rPr>
        <w:t xml:space="preserve"> </w:t>
      </w:r>
      <w:proofErr w:type="spellStart"/>
      <w:r>
        <w:rPr>
          <w:rFonts w:ascii="Arial" w:hAnsi="Arial" w:cs="Arial"/>
          <w:color w:val="4472C4" w:themeColor="accent1"/>
        </w:rPr>
        <w:t>evt</w:t>
      </w:r>
      <w:proofErr w:type="spellEnd"/>
      <w:r>
        <w:rPr>
          <w:rFonts w:ascii="Arial" w:hAnsi="Arial" w:cs="Arial"/>
          <w:color w:val="4472C4" w:themeColor="accent1"/>
        </w:rPr>
        <w:t xml:space="preserve"> </w:t>
      </w:r>
      <w:proofErr w:type="spellStart"/>
      <w:r>
        <w:rPr>
          <w:rFonts w:ascii="Arial" w:hAnsi="Arial" w:cs="Arial"/>
          <w:color w:val="4472C4" w:themeColor="accent1"/>
        </w:rPr>
        <w:t>deltage</w:t>
      </w:r>
      <w:proofErr w:type="spellEnd"/>
      <w:r>
        <w:rPr>
          <w:rFonts w:ascii="Arial" w:hAnsi="Arial" w:cs="Arial"/>
          <w:color w:val="4472C4" w:themeColor="accent1"/>
        </w:rPr>
        <w:t xml:space="preserve"> med </w:t>
      </w:r>
      <w:proofErr w:type="spellStart"/>
      <w:r>
        <w:rPr>
          <w:rFonts w:ascii="Arial" w:hAnsi="Arial" w:cs="Arial"/>
          <w:color w:val="4472C4" w:themeColor="accent1"/>
        </w:rPr>
        <w:t>det</w:t>
      </w:r>
      <w:proofErr w:type="spellEnd"/>
      <w:r>
        <w:rPr>
          <w:rFonts w:ascii="Arial" w:hAnsi="Arial" w:cs="Arial"/>
          <w:color w:val="4472C4" w:themeColor="accent1"/>
        </w:rPr>
        <w:t xml:space="preserve"> </w:t>
      </w:r>
      <w:proofErr w:type="spellStart"/>
      <w:r>
        <w:rPr>
          <w:rFonts w:ascii="Arial" w:hAnsi="Arial" w:cs="Arial"/>
          <w:color w:val="4472C4" w:themeColor="accent1"/>
        </w:rPr>
        <w:t>grønne</w:t>
      </w:r>
      <w:proofErr w:type="spellEnd"/>
      <w:r>
        <w:rPr>
          <w:rFonts w:ascii="Arial" w:hAnsi="Arial" w:cs="Arial"/>
          <w:color w:val="4472C4" w:themeColor="accent1"/>
        </w:rPr>
        <w:t>.</w:t>
      </w:r>
    </w:p>
    <w:p w:rsidR="00367689" w:rsidRDefault="008A1FB4" w:rsidP="008A1FB4">
      <w:pPr>
        <w:pStyle w:val="Listeafsnit"/>
        <w:numPr>
          <w:ilvl w:val="2"/>
          <w:numId w:val="3"/>
        </w:numPr>
        <w:rPr>
          <w:rFonts w:ascii="Arial" w:hAnsi="Arial" w:cs="Arial"/>
          <w:color w:val="000000" w:themeColor="text1"/>
        </w:rPr>
      </w:pPr>
      <w:proofErr w:type="spellStart"/>
      <w:r w:rsidRPr="008A1FB4">
        <w:rPr>
          <w:rFonts w:ascii="Arial" w:hAnsi="Arial" w:cs="Arial"/>
          <w:color w:val="000000" w:themeColor="text1"/>
        </w:rPr>
        <w:t>Planlæg</w:t>
      </w:r>
      <w:proofErr w:type="spellEnd"/>
      <w:r w:rsidRPr="008A1FB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A1FB4">
        <w:rPr>
          <w:rFonts w:ascii="Arial" w:hAnsi="Arial" w:cs="Arial"/>
          <w:color w:val="000000" w:themeColor="text1"/>
        </w:rPr>
        <w:t>cykeloprydning</w:t>
      </w:r>
      <w:proofErr w:type="spellEnd"/>
      <w:r w:rsidRPr="008A1FB4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8A1FB4">
        <w:rPr>
          <w:rFonts w:ascii="Arial" w:hAnsi="Arial" w:cs="Arial"/>
          <w:color w:val="000000" w:themeColor="text1"/>
        </w:rPr>
        <w:t>maj</w:t>
      </w:r>
      <w:proofErr w:type="spellEnd"/>
      <w:r w:rsidRPr="008A1FB4">
        <w:rPr>
          <w:rFonts w:ascii="Arial" w:hAnsi="Arial" w:cs="Arial"/>
          <w:color w:val="000000" w:themeColor="text1"/>
        </w:rPr>
        <w:t>)</w:t>
      </w:r>
    </w:p>
    <w:p w:rsidR="008A1FB4" w:rsidRPr="0016429A" w:rsidRDefault="00367689" w:rsidP="00367689">
      <w:pPr>
        <w:pStyle w:val="Listeafsni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hAnsi="Arial" w:cs="Arial"/>
          <w:color w:val="4472C4" w:themeColor="accent1"/>
          <w:lang w:val="da-DK"/>
        </w:rPr>
      </w:pPr>
      <w:r w:rsidRPr="0016429A">
        <w:rPr>
          <w:rFonts w:ascii="Arial" w:hAnsi="Arial" w:cs="Arial"/>
          <w:color w:val="4472C4" w:themeColor="accent1"/>
          <w:lang w:val="da-DK"/>
        </w:rPr>
        <w:t>Giv opgaven til ejendomsservice – Gitte kører</w:t>
      </w:r>
    </w:p>
    <w:p w:rsidR="00BA2662" w:rsidRPr="00BA2662" w:rsidRDefault="00BA2662" w:rsidP="00BA2662">
      <w:pPr>
        <w:pStyle w:val="Listeafsnit"/>
        <w:numPr>
          <w:ilvl w:val="1"/>
          <w:numId w:val="3"/>
        </w:numPr>
        <w:tabs>
          <w:tab w:val="left" w:pos="1304"/>
        </w:tabs>
        <w:rPr>
          <w:rFonts w:ascii="Arial" w:hAnsi="Arial" w:cs="Arial"/>
          <w:color w:val="000000" w:themeColor="text1"/>
        </w:rPr>
      </w:pPr>
      <w:proofErr w:type="spellStart"/>
      <w:r w:rsidRPr="00BA2662">
        <w:rPr>
          <w:rFonts w:ascii="Arial" w:hAnsi="Arial" w:cs="Arial"/>
          <w:color w:val="FF0000"/>
        </w:rPr>
        <w:t>Beboerhenvendelser</w:t>
      </w:r>
      <w:proofErr w:type="spellEnd"/>
    </w:p>
    <w:p w:rsidR="00367689" w:rsidRPr="00367689" w:rsidRDefault="00BA2662" w:rsidP="00BA2662">
      <w:pPr>
        <w:pStyle w:val="Listeafsnit"/>
        <w:numPr>
          <w:ilvl w:val="2"/>
          <w:numId w:val="3"/>
        </w:num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FF0000"/>
        </w:rPr>
        <w:lastRenderedPageBreak/>
        <w:t>Byggeansøgning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Næ</w:t>
      </w:r>
      <w:proofErr w:type="spellEnd"/>
      <w:r>
        <w:rPr>
          <w:rFonts w:ascii="Arial" w:hAnsi="Arial" w:cs="Arial"/>
          <w:color w:val="FF0000"/>
        </w:rPr>
        <w:t xml:space="preserve"> 14, st.th</w:t>
      </w:r>
    </w:p>
    <w:p w:rsidR="0027578A" w:rsidRPr="0027578A" w:rsidRDefault="00BA2662" w:rsidP="00BA2662">
      <w:pPr>
        <w:pStyle w:val="Listeafsnit"/>
        <w:numPr>
          <w:ilvl w:val="2"/>
          <w:numId w:val="3"/>
        </w:numPr>
        <w:rPr>
          <w:rFonts w:ascii="Arial" w:hAnsi="Arial" w:cs="Arial"/>
          <w:color w:val="000000" w:themeColor="text1"/>
          <w:lang w:val="da-DK"/>
        </w:rPr>
      </w:pPr>
      <w:r w:rsidRPr="00BA2662">
        <w:rPr>
          <w:rFonts w:ascii="Arial" w:hAnsi="Arial" w:cs="Arial"/>
          <w:color w:val="FF0000"/>
          <w:lang w:val="da-DK"/>
        </w:rPr>
        <w:t xml:space="preserve">Byggeansøgning Lu 44, 3. </w:t>
      </w:r>
      <w:proofErr w:type="spellStart"/>
      <w:r>
        <w:rPr>
          <w:rFonts w:ascii="Arial" w:hAnsi="Arial" w:cs="Arial"/>
          <w:color w:val="FF0000"/>
          <w:lang w:val="da-DK"/>
        </w:rPr>
        <w:t>tv+th</w:t>
      </w:r>
      <w:proofErr w:type="spellEnd"/>
    </w:p>
    <w:p w:rsidR="00E95D9B" w:rsidRDefault="00E95D9B" w:rsidP="008A1FB4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8A1FB4" w:rsidRPr="008A1FB4" w:rsidRDefault="008A1FB4" w:rsidP="008A1FB4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A1FB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Orientering fra kontortiden </w:t>
      </w:r>
    </w:p>
    <w:p w:rsidR="00E95D9B" w:rsidRDefault="00E95D9B" w:rsidP="00F12BD7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F12BD7" w:rsidRDefault="00F12BD7" w:rsidP="00F12BD7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8266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Igangværende projekter</w:t>
      </w:r>
    </w:p>
    <w:p w:rsidR="00E70257" w:rsidRDefault="00F12BD7" w:rsidP="00F12BD7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C82661">
        <w:rPr>
          <w:rFonts w:ascii="Arial" w:eastAsia="Arial" w:hAnsi="Arial" w:cs="Arial"/>
          <w:bCs/>
          <w:color w:val="000000" w:themeColor="text1"/>
          <w:sz w:val="24"/>
          <w:szCs w:val="24"/>
        </w:rPr>
        <w:t>Altanprojekt</w:t>
      </w:r>
      <w:r w:rsidR="005E6996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v. Søren og Sara</w:t>
      </w:r>
    </w:p>
    <w:p w:rsidR="00F12BD7" w:rsidRPr="00C82661" w:rsidRDefault="00E70257" w:rsidP="00E70257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Det lader til at byggetilladelsen til altaner går igennem. </w:t>
      </w:r>
    </w:p>
    <w:p w:rsidR="00F12BD7" w:rsidRDefault="00F12BD7" w:rsidP="00D91773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C82661">
        <w:rPr>
          <w:rFonts w:ascii="Arial" w:eastAsia="Arial" w:hAnsi="Arial" w:cs="Arial"/>
          <w:bCs/>
          <w:color w:val="000000" w:themeColor="text1"/>
          <w:sz w:val="24"/>
          <w:szCs w:val="24"/>
        </w:rPr>
        <w:t>Hovedtrapperenovering</w:t>
      </w:r>
    </w:p>
    <w:p w:rsidR="004675A7" w:rsidRDefault="004675A7" w:rsidP="004675A7">
      <w:pPr>
        <w:pStyle w:val="Brdtekst"/>
        <w:numPr>
          <w:ilvl w:val="2"/>
          <w:numId w:val="3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Møde omkring nøglebrikker med </w:t>
      </w:r>
      <w:proofErr w:type="spellStart"/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DanSikring</w:t>
      </w:r>
      <w:proofErr w:type="spellEnd"/>
    </w:p>
    <w:p w:rsidR="00E70257" w:rsidRDefault="004675A7" w:rsidP="004675A7">
      <w:pPr>
        <w:pStyle w:val="Brdtekst"/>
        <w:numPr>
          <w:ilvl w:val="3"/>
          <w:numId w:val="3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Procedure</w:t>
      </w:r>
    </w:p>
    <w:p w:rsidR="004675A7" w:rsidRPr="00E70257" w:rsidRDefault="00E70257" w:rsidP="00E70257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850"/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Louise udarbejder en procedure for udlevering af nye nøgler </w:t>
      </w:r>
      <w:r w:rsidR="007646D6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og adgang til døre </w:t>
      </w: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>mm.</w:t>
      </w:r>
    </w:p>
    <w:p w:rsidR="00E70257" w:rsidRDefault="004675A7" w:rsidP="004675A7">
      <w:pPr>
        <w:pStyle w:val="Brdtekst"/>
        <w:numPr>
          <w:ilvl w:val="3"/>
          <w:numId w:val="3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Slogan på nøglebrikker</w:t>
      </w:r>
    </w:p>
    <w:p w:rsidR="004675A7" w:rsidRPr="00E70257" w:rsidRDefault="00E70257" w:rsidP="00E70257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850"/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E70257">
        <w:rPr>
          <w:rFonts w:ascii="Arial" w:eastAsia="Arial" w:hAnsi="Arial" w:cs="Arial"/>
          <w:bCs/>
          <w:color w:val="4472C4" w:themeColor="accent1"/>
          <w:sz w:val="24"/>
          <w:szCs w:val="24"/>
        </w:rPr>
        <w:t>Der kommer ikke slogan på de gader, som mangler at få udleveret nøglebrikker.</w:t>
      </w: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Service er en del af den gældende aftale. </w:t>
      </w:r>
    </w:p>
    <w:p w:rsidR="007646D6" w:rsidRDefault="009536BE" w:rsidP="009536BE">
      <w:pPr>
        <w:pStyle w:val="Brdtekst"/>
        <w:numPr>
          <w:ilvl w:val="2"/>
          <w:numId w:val="3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Pris på nøglebrikker – afregnes over husleje</w:t>
      </w:r>
    </w:p>
    <w:p w:rsidR="009536BE" w:rsidRPr="007646D6" w:rsidRDefault="00A53E8C" w:rsidP="007646D6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Nøgler </w:t>
      </w:r>
      <w:r w:rsidR="007646D6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betales </w:t>
      </w: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gennem huslejen (afregnes med Anette) </w:t>
      </w:r>
      <w:r w:rsidR="007646D6">
        <w:rPr>
          <w:rFonts w:ascii="Arial" w:eastAsia="Arial" w:hAnsi="Arial" w:cs="Arial"/>
          <w:bCs/>
          <w:color w:val="4472C4" w:themeColor="accent1"/>
          <w:sz w:val="24"/>
          <w:szCs w:val="24"/>
        </w:rPr>
        <w:t>og gives ikke retur.</w:t>
      </w:r>
      <w:r w:rsidR="00EC567B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Rekvirering af nye nøgler går gennem vicevært/ejendomsservice.</w:t>
      </w:r>
    </w:p>
    <w:p w:rsidR="007A2BCE" w:rsidRDefault="009536BE" w:rsidP="009536BE">
      <w:pPr>
        <w:pStyle w:val="Brdtekst"/>
        <w:numPr>
          <w:ilvl w:val="2"/>
          <w:numId w:val="3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Mulighed for at ansøge om at få tilføjet flere opgange fx ved søskende, venner i forening (proces – godkendes af bestyrelse?) </w:t>
      </w:r>
    </w:p>
    <w:p w:rsidR="009536BE" w:rsidRPr="007A2BCE" w:rsidRDefault="007A2BCE" w:rsidP="007A2BCE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7A2BCE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Salgsudvalget kommer med et bud. Det skal indeholde hvordan nøgler overleveres, </w:t>
      </w: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hvordan nøgler, som ikke </w:t>
      </w:r>
      <w:r w:rsidR="00EC567B">
        <w:rPr>
          <w:rFonts w:ascii="Arial" w:eastAsia="Arial" w:hAnsi="Arial" w:cs="Arial"/>
          <w:bCs/>
          <w:color w:val="4472C4" w:themeColor="accent1"/>
          <w:sz w:val="24"/>
          <w:szCs w:val="24"/>
        </w:rPr>
        <w:t>længere bruges/findes gøres inaktive, adgange til forskellige døre tjekkes mm. Gitte spørger desuden ejendomsservice til råds.</w:t>
      </w:r>
    </w:p>
    <w:p w:rsidR="00EC567B" w:rsidRDefault="004675A7" w:rsidP="009536BE">
      <w:pPr>
        <w:pStyle w:val="Brdtekst"/>
        <w:numPr>
          <w:ilvl w:val="2"/>
          <w:numId w:val="3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Skader på gulv i Næ 16</w:t>
      </w:r>
    </w:p>
    <w:p w:rsidR="004675A7" w:rsidRPr="00EC567B" w:rsidRDefault="00EC567B" w:rsidP="00EC567B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EC567B">
        <w:rPr>
          <w:rFonts w:ascii="Arial" w:eastAsia="Arial" w:hAnsi="Arial" w:cs="Arial"/>
          <w:bCs/>
          <w:color w:val="4472C4" w:themeColor="accent1"/>
          <w:sz w:val="24"/>
          <w:szCs w:val="24"/>
        </w:rPr>
        <w:t>20.000 ex moms til udbedring af skader i spatelmasse</w:t>
      </w: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. </w:t>
      </w:r>
      <w:bookmarkStart w:id="0" w:name="_GoBack"/>
      <w:bookmarkEnd w:id="0"/>
    </w:p>
    <w:p w:rsidR="00E95D9B" w:rsidRDefault="004675A7" w:rsidP="009536BE">
      <w:pPr>
        <w:pStyle w:val="Brdtekst"/>
        <w:numPr>
          <w:ilvl w:val="2"/>
          <w:numId w:val="3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Krog på bagdør</w:t>
      </w:r>
    </w:p>
    <w:p w:rsidR="004675A7" w:rsidRPr="00E95D9B" w:rsidRDefault="00E95D9B" w:rsidP="00E95D9B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E95D9B">
        <w:rPr>
          <w:rFonts w:ascii="Arial" w:eastAsia="Arial" w:hAnsi="Arial" w:cs="Arial"/>
          <w:bCs/>
          <w:color w:val="4472C4" w:themeColor="accent1"/>
          <w:sz w:val="24"/>
          <w:szCs w:val="24"/>
        </w:rPr>
        <w:t>Intet nyt</w:t>
      </w:r>
    </w:p>
    <w:p w:rsidR="00EC567B" w:rsidRDefault="001E3C7A" w:rsidP="009536BE">
      <w:pPr>
        <w:pStyle w:val="Brdtekst"/>
        <w:numPr>
          <w:ilvl w:val="2"/>
          <w:numId w:val="3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Ny tidsplan</w:t>
      </w:r>
    </w:p>
    <w:p w:rsidR="001E3C7A" w:rsidRPr="00EC567B" w:rsidRDefault="00EC567B" w:rsidP="00EC567B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EC567B">
        <w:rPr>
          <w:rFonts w:ascii="Arial" w:eastAsia="Arial" w:hAnsi="Arial" w:cs="Arial"/>
          <w:bCs/>
          <w:color w:val="4472C4" w:themeColor="accent1"/>
          <w:sz w:val="24"/>
          <w:szCs w:val="24"/>
        </w:rPr>
        <w:t>Forud for tidsplanen – Sandbjerggade er i gang. Den nye tidsplan er på hjemmesiden.</w:t>
      </w:r>
    </w:p>
    <w:p w:rsidR="00084EEC" w:rsidRPr="00084EEC" w:rsidRDefault="00BA2662" w:rsidP="009536BE">
      <w:pPr>
        <w:pStyle w:val="Brdtekst"/>
        <w:numPr>
          <w:ilvl w:val="2"/>
          <w:numId w:val="3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BA2662">
        <w:rPr>
          <w:rFonts w:ascii="Arial" w:eastAsia="Arial" w:hAnsi="Arial" w:cs="Arial"/>
          <w:bCs/>
          <w:color w:val="FF0000"/>
          <w:sz w:val="24"/>
          <w:szCs w:val="24"/>
        </w:rPr>
        <w:t>Cylinderlåse</w:t>
      </w:r>
    </w:p>
    <w:p w:rsidR="00BA2662" w:rsidRPr="00084EEC" w:rsidRDefault="00084EEC" w:rsidP="00084EEC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084EEC">
        <w:rPr>
          <w:rFonts w:ascii="Arial" w:eastAsia="Arial" w:hAnsi="Arial" w:cs="Arial"/>
          <w:bCs/>
          <w:color w:val="4472C4" w:themeColor="accent1"/>
          <w:sz w:val="24"/>
          <w:szCs w:val="24"/>
        </w:rPr>
        <w:t>Det besluttes at oprindelig</w:t>
      </w: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>e cylindere i hoveddøre demonteres. Ved strømafbrydelse er det besluttet at alle døre åbnes således at nøglebrikker ikke skal bruges.</w:t>
      </w:r>
    </w:p>
    <w:p w:rsidR="00084EEC" w:rsidRDefault="0073557F" w:rsidP="00D91773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Vandmålere</w:t>
      </w:r>
    </w:p>
    <w:p w:rsidR="0073557F" w:rsidRPr="00084EEC" w:rsidRDefault="00084EEC" w:rsidP="00084EEC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084EEC">
        <w:rPr>
          <w:rFonts w:ascii="Arial" w:eastAsia="Arial" w:hAnsi="Arial" w:cs="Arial"/>
          <w:bCs/>
          <w:color w:val="4472C4" w:themeColor="accent1"/>
          <w:sz w:val="24"/>
          <w:szCs w:val="24"/>
        </w:rPr>
        <w:t>Vandmålere udskiftes i uge 10</w:t>
      </w: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>. Pris – der refereres til GF orientering. Gitte står for det.</w:t>
      </w:r>
    </w:p>
    <w:p w:rsidR="0073557F" w:rsidRDefault="0073557F" w:rsidP="00D91773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Cykel- og barnevognsrum i kældre</w:t>
      </w:r>
    </w:p>
    <w:p w:rsidR="00084EEC" w:rsidRDefault="00BA2662" w:rsidP="00BA2662">
      <w:pPr>
        <w:pStyle w:val="Brdtekst"/>
        <w:numPr>
          <w:ilvl w:val="2"/>
          <w:numId w:val="3"/>
        </w:numPr>
        <w:rPr>
          <w:rFonts w:ascii="Arial" w:eastAsia="Arial" w:hAnsi="Arial" w:cs="Arial"/>
          <w:bCs/>
          <w:color w:val="FF0000"/>
          <w:sz w:val="24"/>
          <w:szCs w:val="24"/>
        </w:rPr>
      </w:pPr>
      <w:r w:rsidRPr="00BA2662">
        <w:rPr>
          <w:rFonts w:ascii="Arial" w:eastAsia="Arial" w:hAnsi="Arial" w:cs="Arial"/>
          <w:bCs/>
          <w:color w:val="FF0000"/>
          <w:sz w:val="24"/>
          <w:szCs w:val="24"/>
        </w:rPr>
        <w:t>Ingeniørberegning 6000 kr.</w:t>
      </w:r>
    </w:p>
    <w:p w:rsidR="00BA2662" w:rsidRPr="00084EEC" w:rsidRDefault="00084EEC" w:rsidP="00084EEC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084EEC">
        <w:rPr>
          <w:rFonts w:ascii="Arial" w:eastAsia="Arial" w:hAnsi="Arial" w:cs="Arial"/>
          <w:bCs/>
          <w:color w:val="4472C4" w:themeColor="accent1"/>
          <w:sz w:val="24"/>
          <w:szCs w:val="24"/>
        </w:rPr>
        <w:t>Der gives tilladelse til at bruge de 6000kr</w:t>
      </w:r>
    </w:p>
    <w:p w:rsidR="00084EEC" w:rsidRDefault="005E6996" w:rsidP="00D91773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Cykelparkering i gård </w:t>
      </w:r>
    </w:p>
    <w:p w:rsidR="00D42812" w:rsidRPr="00084EEC" w:rsidRDefault="00084EEC" w:rsidP="00084EEC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084EEC">
        <w:rPr>
          <w:rFonts w:ascii="Arial" w:eastAsia="Arial" w:hAnsi="Arial" w:cs="Arial"/>
          <w:bCs/>
          <w:color w:val="4472C4" w:themeColor="accent1"/>
          <w:sz w:val="24"/>
          <w:szCs w:val="24"/>
        </w:rPr>
        <w:t>Arbejdet er afsluttet men vi er ikke tilfredse – justeringer pågår.</w:t>
      </w:r>
    </w:p>
    <w:p w:rsidR="00E95D9B" w:rsidRDefault="00E95D9B" w:rsidP="00D9177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D2652F" w:rsidRDefault="00D91773" w:rsidP="00D9177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9177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Nyt fra formandsudvalget</w:t>
      </w:r>
    </w:p>
    <w:p w:rsidR="00E95D9B" w:rsidRDefault="00C62C46" w:rsidP="00330156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Brev fra </w:t>
      </w:r>
      <w:proofErr w:type="spellStart"/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Hofor</w:t>
      </w:r>
      <w:proofErr w:type="spellEnd"/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til underskrift</w:t>
      </w:r>
    </w:p>
    <w:p w:rsidR="00C62C46" w:rsidRPr="00E95D9B" w:rsidRDefault="00B6658B" w:rsidP="00E95D9B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>Vi skal finde ud af hvad det handler om. Noget med CTS anlæg</w:t>
      </w:r>
    </w:p>
    <w:p w:rsidR="00E95D9B" w:rsidRPr="00E95D9B" w:rsidRDefault="000F7C16" w:rsidP="000F7C16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Gennemgang af vedligeholdelsesplan v. Eric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Prescott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0F7C16" w:rsidRPr="00E95D9B" w:rsidRDefault="00E95D9B" w:rsidP="00E95D9B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E95D9B">
        <w:rPr>
          <w:rFonts w:ascii="Arial" w:hAnsi="Arial" w:cs="Arial"/>
          <w:bCs/>
          <w:color w:val="4472C4" w:themeColor="accent1"/>
          <w:sz w:val="24"/>
          <w:szCs w:val="24"/>
        </w:rPr>
        <w:lastRenderedPageBreak/>
        <w:t>Eric kommer ved næste BM – måske skydes det endnu en gang</w:t>
      </w:r>
    </w:p>
    <w:p w:rsidR="00E95D9B" w:rsidRPr="00E95D9B" w:rsidRDefault="008A1FB4" w:rsidP="000F7C16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Afsked for Ejler?</w:t>
      </w:r>
    </w:p>
    <w:p w:rsidR="008A1FB4" w:rsidRPr="00E95D9B" w:rsidRDefault="00E95D9B" w:rsidP="00E95D9B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hAnsi="Arial" w:cs="Arial"/>
          <w:bCs/>
          <w:color w:val="4472C4" w:themeColor="accent1"/>
          <w:sz w:val="24"/>
          <w:szCs w:val="24"/>
        </w:rPr>
        <w:t xml:space="preserve">Bestyrelsen </w:t>
      </w:r>
      <w:r w:rsidR="0016429A">
        <w:rPr>
          <w:rFonts w:ascii="Arial" w:hAnsi="Arial" w:cs="Arial"/>
          <w:bCs/>
          <w:color w:val="4472C4" w:themeColor="accent1"/>
          <w:sz w:val="24"/>
          <w:szCs w:val="24"/>
        </w:rPr>
        <w:t xml:space="preserve">afholder afsked for Ejler. </w:t>
      </w:r>
      <w:r>
        <w:rPr>
          <w:rFonts w:ascii="Arial" w:hAnsi="Arial" w:cs="Arial"/>
          <w:bCs/>
          <w:color w:val="4472C4" w:themeColor="accent1"/>
          <w:sz w:val="24"/>
          <w:szCs w:val="24"/>
        </w:rPr>
        <w:t xml:space="preserve"> </w:t>
      </w:r>
    </w:p>
    <w:p w:rsidR="00E95D9B" w:rsidRPr="00E95D9B" w:rsidRDefault="00330156" w:rsidP="000F7C16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Facadesagen</w:t>
      </w:r>
    </w:p>
    <w:p w:rsidR="00330156" w:rsidRPr="00E95D9B" w:rsidRDefault="00E95D9B" w:rsidP="00E95D9B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E95D9B">
        <w:rPr>
          <w:rFonts w:ascii="Arial" w:hAnsi="Arial" w:cs="Arial"/>
          <w:bCs/>
          <w:color w:val="4472C4" w:themeColor="accent1"/>
          <w:sz w:val="24"/>
          <w:szCs w:val="24"/>
        </w:rPr>
        <w:t>Endelig er der skred i sagen. Der er møde 1 marts med syn og skøn mand, sagsøger og sagsøgte. Louise og Gitte deltager.</w:t>
      </w:r>
    </w:p>
    <w:p w:rsidR="00E95D9B" w:rsidRPr="00E95D9B" w:rsidRDefault="00D2652F" w:rsidP="00D2652F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D2652F">
        <w:rPr>
          <w:rFonts w:ascii="Arial" w:eastAsia="Arial" w:hAnsi="Arial" w:cs="Arial"/>
          <w:bCs/>
          <w:color w:val="000000" w:themeColor="text1"/>
          <w:sz w:val="24"/>
          <w:szCs w:val="24"/>
        </w:rPr>
        <w:t>Økonomi</w:t>
      </w:r>
    </w:p>
    <w:p w:rsidR="00E95D9B" w:rsidRPr="00E95D9B" w:rsidRDefault="00E95D9B" w:rsidP="00E95D9B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E95D9B">
        <w:rPr>
          <w:rFonts w:ascii="Arial" w:eastAsia="Arial" w:hAnsi="Arial" w:cs="Arial"/>
          <w:bCs/>
          <w:color w:val="4472C4" w:themeColor="accent1"/>
          <w:sz w:val="24"/>
          <w:szCs w:val="24"/>
        </w:rPr>
        <w:t>Sune giver en</w:t>
      </w: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status næste gang han deltager – marts. </w:t>
      </w:r>
    </w:p>
    <w:p w:rsidR="006F1CBC" w:rsidRDefault="006F1CBC" w:rsidP="00E95D9B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:rsidR="00C773A4" w:rsidRPr="00D2652F" w:rsidRDefault="00C773A4" w:rsidP="00FD5DCC">
      <w:pPr>
        <w:pStyle w:val="Brdtekst"/>
        <w:numPr>
          <w:ilvl w:val="0"/>
          <w:numId w:val="3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Nyt fra Salgsudvalg </w:t>
      </w:r>
    </w:p>
    <w:p w:rsidR="00E95D9B" w:rsidRPr="00E95D9B" w:rsidRDefault="00FC2A58" w:rsidP="00D2652F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Indbetaling til v</w:t>
      </w:r>
      <w:r w:rsidR="00D2652F" w:rsidRPr="00D2652F">
        <w:rPr>
          <w:rFonts w:ascii="Arial" w:hAnsi="Arial" w:cs="Arial"/>
          <w:bCs/>
          <w:color w:val="000000" w:themeColor="text1"/>
          <w:sz w:val="24"/>
          <w:szCs w:val="24"/>
        </w:rPr>
        <w:t>enteliste</w:t>
      </w:r>
    </w:p>
    <w:p w:rsidR="00D2652F" w:rsidRPr="00B30CC0" w:rsidRDefault="00E95D9B" w:rsidP="00E95D9B">
      <w:pPr>
        <w:pStyle w:val="Brdtekst"/>
        <w:numPr>
          <w:ilvl w:val="0"/>
          <w:numId w:val="3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 w:hanging="393"/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B30CC0">
        <w:rPr>
          <w:rFonts w:ascii="Arial" w:hAnsi="Arial" w:cs="Arial"/>
          <w:bCs/>
          <w:color w:val="4472C4" w:themeColor="accent1"/>
          <w:sz w:val="24"/>
          <w:szCs w:val="24"/>
        </w:rPr>
        <w:t xml:space="preserve">Der er kørt en indbetaling </w:t>
      </w:r>
      <w:r w:rsidR="00B30CC0" w:rsidRPr="00B30CC0">
        <w:rPr>
          <w:rFonts w:ascii="Arial" w:hAnsi="Arial" w:cs="Arial"/>
          <w:bCs/>
          <w:color w:val="4472C4" w:themeColor="accent1"/>
          <w:sz w:val="24"/>
          <w:szCs w:val="24"/>
        </w:rPr>
        <w:t xml:space="preserve">fra beboere. Salgsudvalget afventer posten hvor administrator har </w:t>
      </w:r>
      <w:r w:rsidR="00B30CC0">
        <w:rPr>
          <w:rFonts w:ascii="Arial" w:hAnsi="Arial" w:cs="Arial"/>
          <w:bCs/>
          <w:color w:val="4472C4" w:themeColor="accent1"/>
          <w:sz w:val="24"/>
          <w:szCs w:val="24"/>
        </w:rPr>
        <w:t xml:space="preserve">sendt det hele. Salgsudvalget går i dialog med Louise, som kan hjælpe med at sende mails til ventelisten smartere fremadrettet. </w:t>
      </w:r>
    </w:p>
    <w:p w:rsidR="00E95D9B" w:rsidRPr="00B30CC0" w:rsidRDefault="00D2652F" w:rsidP="00D2652F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D2652F">
        <w:rPr>
          <w:rFonts w:ascii="Arial" w:hAnsi="Arial" w:cs="Arial"/>
          <w:bCs/>
          <w:color w:val="000000" w:themeColor="text1"/>
          <w:sz w:val="24"/>
          <w:szCs w:val="24"/>
        </w:rPr>
        <w:t>Igangværende salg</w:t>
      </w:r>
    </w:p>
    <w:p w:rsidR="00D2652F" w:rsidRPr="00B30CC0" w:rsidRDefault="00B30CC0" w:rsidP="00E95D9B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B30CC0">
        <w:rPr>
          <w:rFonts w:ascii="Arial" w:eastAsia="Arial" w:hAnsi="Arial" w:cs="Arial"/>
          <w:bCs/>
          <w:color w:val="4472C4" w:themeColor="accent1"/>
          <w:sz w:val="24"/>
          <w:szCs w:val="24"/>
        </w:rPr>
        <w:t>Intet nyt. Det kører.</w:t>
      </w:r>
    </w:p>
    <w:p w:rsidR="00B30CC0" w:rsidRPr="00B30CC0" w:rsidRDefault="00B30CC0" w:rsidP="00D2652F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D2652F" w:rsidRPr="00D2652F" w:rsidRDefault="00C773A4" w:rsidP="00D2652F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>Nyt fra beboerudval</w:t>
      </w:r>
      <w:r w:rsidR="00D2652F">
        <w:rPr>
          <w:rFonts w:ascii="Arial" w:hAnsi="Arial" w:cs="Arial"/>
          <w:b/>
          <w:bCs/>
          <w:color w:val="000000" w:themeColor="text1"/>
          <w:sz w:val="24"/>
          <w:szCs w:val="24"/>
        </w:rPr>
        <w:t>g</w:t>
      </w:r>
    </w:p>
    <w:p w:rsidR="00B30CC0" w:rsidRPr="00B30CC0" w:rsidRDefault="00D2652F" w:rsidP="00D2652F">
      <w:pPr>
        <w:pStyle w:val="Brdtekst"/>
        <w:numPr>
          <w:ilvl w:val="1"/>
          <w:numId w:val="3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D2652F">
        <w:rPr>
          <w:rFonts w:ascii="Arial" w:hAnsi="Arial" w:cs="Arial"/>
          <w:bCs/>
          <w:color w:val="000000" w:themeColor="text1"/>
          <w:sz w:val="24"/>
          <w:szCs w:val="24"/>
        </w:rPr>
        <w:t>Beboerrum</w:t>
      </w:r>
    </w:p>
    <w:p w:rsidR="00E95D9B" w:rsidRPr="00B30CC0" w:rsidRDefault="00B30CC0" w:rsidP="00B30CC0">
      <w:pPr>
        <w:pStyle w:val="Brdtekst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B30CC0">
        <w:rPr>
          <w:rFonts w:ascii="Arial" w:hAnsi="Arial" w:cs="Arial"/>
          <w:bCs/>
          <w:color w:val="4472C4" w:themeColor="accent1"/>
          <w:sz w:val="24"/>
          <w:szCs w:val="24"/>
        </w:rPr>
        <w:t>Der er nedsat et udvalg. Består af Dorthe, Steen, Edel, Rikke. De er blevet bedt om at udarbejde et forslag.</w:t>
      </w:r>
      <w:r>
        <w:rPr>
          <w:rFonts w:ascii="Arial" w:hAnsi="Arial" w:cs="Arial"/>
          <w:bCs/>
          <w:color w:val="4472C4" w:themeColor="accent1"/>
          <w:sz w:val="24"/>
          <w:szCs w:val="24"/>
        </w:rPr>
        <w:t xml:space="preserve"> Forslaget skal på GF.</w:t>
      </w:r>
    </w:p>
    <w:p w:rsidR="00D2652F" w:rsidRPr="00D2652F" w:rsidRDefault="00D2652F" w:rsidP="00E95D9B">
      <w:pPr>
        <w:pStyle w:val="Brdtekst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:rsidR="00C773A4" w:rsidRDefault="00C773A4" w:rsidP="00D9177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E5C4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Beboerinfo</w:t>
      </w:r>
    </w:p>
    <w:p w:rsidR="00B30CC0" w:rsidRPr="00B30CC0" w:rsidRDefault="00D2652F" w:rsidP="00D2652F">
      <w:pPr>
        <w:pStyle w:val="Brdtekst"/>
        <w:numPr>
          <w:ilvl w:val="1"/>
          <w:numId w:val="3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D2652F">
        <w:rPr>
          <w:rFonts w:ascii="Arial" w:eastAsia="Arial" w:hAnsi="Arial" w:cs="Arial"/>
          <w:bCs/>
          <w:color w:val="000000" w:themeColor="text1"/>
          <w:sz w:val="24"/>
          <w:szCs w:val="24"/>
        </w:rPr>
        <w:t>Nyhedsbrev</w:t>
      </w:r>
    </w:p>
    <w:p w:rsidR="00D2652F" w:rsidRPr="00B30CC0" w:rsidRDefault="00B30CC0" w:rsidP="00B30CC0">
      <w:pPr>
        <w:pStyle w:val="Brdtekst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B30CC0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Orientering om beboerlokale – udvalget. </w:t>
      </w:r>
    </w:p>
    <w:p w:rsidR="00B30CC0" w:rsidRPr="00B30CC0" w:rsidRDefault="004675A7" w:rsidP="004675A7">
      <w:pPr>
        <w:pStyle w:val="Brdtekst"/>
        <w:numPr>
          <w:ilvl w:val="2"/>
          <w:numId w:val="3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Bioaffald</w:t>
      </w:r>
    </w:p>
    <w:p w:rsidR="004675A7" w:rsidRPr="00B30CC0" w:rsidRDefault="00B30CC0" w:rsidP="00B30CC0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B30CC0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Poser </w:t>
      </w: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>kan hentes på</w:t>
      </w:r>
      <w:r w:rsidRPr="00B30CC0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ejendomskontoret.</w:t>
      </w:r>
    </w:p>
    <w:p w:rsidR="00E95D9B" w:rsidRDefault="008A1FB4" w:rsidP="004675A7">
      <w:pPr>
        <w:pStyle w:val="Brdtekst"/>
        <w:numPr>
          <w:ilvl w:val="2"/>
          <w:numId w:val="3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Ejlers sidste dag/overgang til ejendomsservice</w:t>
      </w:r>
    </w:p>
    <w:p w:rsidR="004675A7" w:rsidRDefault="004675A7" w:rsidP="00E95D9B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:rsidR="00C773A4" w:rsidRPr="00E1297A" w:rsidRDefault="00CA279D" w:rsidP="00C773A4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Evt.</w:t>
      </w:r>
    </w:p>
    <w:p w:rsidR="00A4195F" w:rsidRDefault="00A4195F" w:rsidP="00C773A4">
      <w:pPr>
        <w:rPr>
          <w:rFonts w:ascii="Arial" w:hAnsi="Arial" w:cs="Arial"/>
          <w:color w:val="4472C4" w:themeColor="accent1"/>
          <w:lang w:val="da-DK"/>
        </w:rPr>
      </w:pPr>
      <w:r w:rsidRPr="00A4195F">
        <w:rPr>
          <w:rFonts w:ascii="Arial" w:hAnsi="Arial" w:cs="Arial"/>
          <w:color w:val="4472C4" w:themeColor="accent1"/>
          <w:lang w:val="da-DK"/>
        </w:rPr>
        <w:t xml:space="preserve">Opfølgning på rydning af bagtrapper – ting kommer ud igen. Opbevaring af tøj, sko mm. Det kommer til at blive en løbende opgave for ejendomsservice fremadrettet. I samarbejde mellem rengøring og rydning af bagtrapper. </w:t>
      </w:r>
    </w:p>
    <w:p w:rsidR="00A4195F" w:rsidRDefault="00A4195F" w:rsidP="00C773A4">
      <w:pPr>
        <w:rPr>
          <w:rFonts w:ascii="Arial" w:hAnsi="Arial" w:cs="Arial"/>
          <w:color w:val="4472C4" w:themeColor="accent1"/>
          <w:lang w:val="da-DK"/>
        </w:rPr>
      </w:pPr>
    </w:p>
    <w:p w:rsidR="00A4195F" w:rsidRDefault="00A4195F" w:rsidP="00C773A4">
      <w:pPr>
        <w:rPr>
          <w:rFonts w:ascii="Arial" w:hAnsi="Arial" w:cs="Arial"/>
          <w:color w:val="4472C4" w:themeColor="accent1"/>
          <w:lang w:val="da-DK"/>
        </w:rPr>
      </w:pPr>
      <w:r>
        <w:rPr>
          <w:rFonts w:ascii="Arial" w:hAnsi="Arial" w:cs="Arial"/>
          <w:color w:val="4472C4" w:themeColor="accent1"/>
          <w:lang w:val="da-DK"/>
        </w:rPr>
        <w:t xml:space="preserve">Hundelort – kan vi som forening gøre noget for at minimere det? På gadesiden altså. </w:t>
      </w:r>
    </w:p>
    <w:p w:rsidR="00A4195F" w:rsidRDefault="00A4195F" w:rsidP="00C773A4">
      <w:pPr>
        <w:rPr>
          <w:rFonts w:ascii="Arial" w:hAnsi="Arial" w:cs="Arial"/>
          <w:color w:val="4472C4" w:themeColor="accent1"/>
          <w:lang w:val="da-DK"/>
        </w:rPr>
      </w:pPr>
    </w:p>
    <w:p w:rsidR="00367689" w:rsidRPr="00A4195F" w:rsidRDefault="00A4195F" w:rsidP="00C773A4">
      <w:pPr>
        <w:rPr>
          <w:rFonts w:ascii="Arial" w:hAnsi="Arial" w:cs="Arial"/>
          <w:color w:val="4472C4" w:themeColor="accent1"/>
          <w:lang w:val="da-DK"/>
        </w:rPr>
      </w:pPr>
      <w:r>
        <w:rPr>
          <w:rFonts w:ascii="Arial" w:hAnsi="Arial" w:cs="Arial"/>
          <w:color w:val="4472C4" w:themeColor="accent1"/>
          <w:lang w:val="da-DK"/>
        </w:rPr>
        <w:t>Det samme problem gør sig gældende med rygning på trapperne.</w:t>
      </w:r>
    </w:p>
    <w:sectPr w:rsidR="00367689" w:rsidRPr="00A4195F" w:rsidSect="00367689">
      <w:headerReference w:type="default" r:id="rId7"/>
      <w:footerReference w:type="default" r:id="rId8"/>
      <w:pgSz w:w="11906" w:h="16838"/>
      <w:pgMar w:top="1134" w:right="1134" w:bottom="1440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FA8" w:rsidRDefault="00B11FA8">
      <w:r>
        <w:separator/>
      </w:r>
    </w:p>
  </w:endnote>
  <w:endnote w:type="continuationSeparator" w:id="0">
    <w:p w:rsidR="00B11FA8" w:rsidRDefault="00B1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CC0" w:rsidRDefault="00B30CC0">
    <w:pPr>
      <w:pStyle w:val="Sidehovedsidefod"/>
      <w:tabs>
        <w:tab w:val="clear" w:pos="9020"/>
        <w:tab w:val="center" w:pos="4819"/>
        <w:tab w:val="right" w:pos="9638"/>
      </w:tabs>
      <w:rPr>
        <w:rFonts w:ascii="Cambria" w:eastAsia="Cambria" w:hAnsi="Cambria" w:cs="Cambria"/>
        <w:u w:color="000000"/>
      </w:rPr>
    </w:pPr>
    <w:r>
      <w:rPr>
        <w:rFonts w:ascii="Cambria" w:eastAsia="Cambria" w:hAnsi="Cambria" w:cs="Cambria"/>
        <w:u w:color="000000"/>
      </w:rPr>
      <w:tab/>
    </w:r>
    <w:r>
      <w:rPr>
        <w:rFonts w:ascii="Cambria" w:eastAsia="Cambria" w:hAnsi="Cambria" w:cs="Cambria"/>
        <w:b/>
        <w:bCs/>
        <w:sz w:val="18"/>
        <w:szCs w:val="18"/>
        <w:u w:color="000000"/>
      </w:rPr>
      <w:t xml:space="preserve">A/B Thor, </w:t>
    </w:r>
    <w:r>
      <w:rPr>
        <w:rFonts w:ascii="Cambria" w:eastAsia="Cambria" w:hAnsi="Cambria" w:cs="Cambria"/>
        <w:sz w:val="18"/>
        <w:szCs w:val="18"/>
        <w:u w:color="000000"/>
      </w:rPr>
      <w:t xml:space="preserve">Nærumgade 18, st. tv., 2200 København N, </w:t>
    </w:r>
  </w:p>
  <w:p w:rsidR="00B30CC0" w:rsidRDefault="00B30CC0">
    <w:pPr>
      <w:pStyle w:val="Sidehovedsidefod"/>
      <w:tabs>
        <w:tab w:val="clear" w:pos="9020"/>
        <w:tab w:val="center" w:pos="4819"/>
        <w:tab w:val="right" w:pos="9638"/>
      </w:tabs>
    </w:pPr>
    <w:r>
      <w:rPr>
        <w:rFonts w:ascii="Cambria" w:eastAsia="Cambria" w:hAnsi="Cambria" w:cs="Cambria"/>
        <w:u w:color="000000"/>
      </w:rPr>
      <w:tab/>
    </w:r>
    <w:r>
      <w:rPr>
        <w:rFonts w:ascii="Cambria" w:eastAsia="Cambria" w:hAnsi="Cambria" w:cs="Cambria"/>
        <w:sz w:val="18"/>
        <w:szCs w:val="18"/>
        <w:u w:color="000000"/>
      </w:rPr>
      <w:t xml:space="preserve">Tlf.: 35 81 02 04, E-mail: </w:t>
    </w:r>
    <w:r>
      <w:rPr>
        <w:rStyle w:val="Hyperlink0"/>
        <w:rFonts w:ascii="Cambria" w:eastAsia="Cambria" w:hAnsi="Cambria" w:cs="Cambria"/>
      </w:rPr>
      <w:t>bestyrelse@ab-thor.dk</w:t>
    </w:r>
    <w:r>
      <w:rPr>
        <w:rFonts w:ascii="Cambria" w:eastAsia="Cambria" w:hAnsi="Cambria" w:cs="Cambria"/>
        <w:sz w:val="18"/>
        <w:szCs w:val="18"/>
        <w:u w:color="000000"/>
      </w:rPr>
      <w:t xml:space="preserve">, Hjemmeside: </w:t>
    </w:r>
    <w:hyperlink r:id="rId1" w:history="1">
      <w:r>
        <w:rPr>
          <w:rStyle w:val="Hyperlink0"/>
          <w:rFonts w:ascii="Cambria" w:eastAsia="Cambria" w:hAnsi="Cambria" w:cs="Cambria"/>
        </w:rPr>
        <w:t>www.ab-thor.dk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FA8" w:rsidRDefault="00B11FA8">
      <w:r>
        <w:separator/>
      </w:r>
    </w:p>
  </w:footnote>
  <w:footnote w:type="continuationSeparator" w:id="0">
    <w:p w:rsidR="00B11FA8" w:rsidRDefault="00B11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CC0" w:rsidRDefault="00B30CC0">
    <w:pPr>
      <w:pStyle w:val="Sidehovedsidefod"/>
      <w:tabs>
        <w:tab w:val="clear" w:pos="9020"/>
        <w:tab w:val="center" w:pos="4819"/>
        <w:tab w:val="right" w:pos="9638"/>
      </w:tabs>
    </w:pPr>
    <w:r>
      <w:rPr>
        <w:sz w:val="18"/>
        <w:szCs w:val="18"/>
      </w:rPr>
      <w:tab/>
    </w:r>
    <w:r>
      <w:rPr>
        <w:sz w:val="18"/>
        <w:szCs w:val="18"/>
      </w:rPr>
      <w:tab/>
      <w:t xml:space="preserve">Side </w:t>
    </w:r>
    <w:r w:rsidR="001B576A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1B576A">
      <w:rPr>
        <w:sz w:val="18"/>
        <w:szCs w:val="18"/>
      </w:rPr>
      <w:fldChar w:fldCharType="separate"/>
    </w:r>
    <w:r w:rsidR="00B6658B">
      <w:rPr>
        <w:noProof/>
        <w:sz w:val="18"/>
        <w:szCs w:val="18"/>
      </w:rPr>
      <w:t>3</w:t>
    </w:r>
    <w:r w:rsidR="001B576A">
      <w:rPr>
        <w:sz w:val="18"/>
        <w:szCs w:val="18"/>
      </w:rPr>
      <w:fldChar w:fldCharType="end"/>
    </w:r>
    <w:r>
      <w:rPr>
        <w:sz w:val="18"/>
        <w:szCs w:val="18"/>
      </w:rPr>
      <w:t xml:space="preserve"> af </w:t>
    </w:r>
    <w:r w:rsidR="001B576A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="001B576A">
      <w:rPr>
        <w:sz w:val="18"/>
        <w:szCs w:val="18"/>
      </w:rPr>
      <w:fldChar w:fldCharType="separate"/>
    </w:r>
    <w:r w:rsidR="00B6658B">
      <w:rPr>
        <w:noProof/>
        <w:sz w:val="18"/>
        <w:szCs w:val="18"/>
      </w:rPr>
      <w:t>3</w:t>
    </w:r>
    <w:r w:rsidR="001B576A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31B69"/>
    <w:multiLevelType w:val="hybridMultilevel"/>
    <w:tmpl w:val="4D02BA18"/>
    <w:numStyleLink w:val="Importeretformat1"/>
  </w:abstractNum>
  <w:abstractNum w:abstractNumId="1" w15:restartNumberingAfterBreak="0">
    <w:nsid w:val="6C5D678C"/>
    <w:multiLevelType w:val="hybridMultilevel"/>
    <w:tmpl w:val="4D02BA18"/>
    <w:styleLink w:val="Importeretformat1"/>
    <w:lvl w:ilvl="0" w:tplc="991093DE">
      <w:start w:val="1"/>
      <w:numFmt w:val="decimal"/>
      <w:lvlText w:val="%1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D8A575C">
      <w:start w:val="1"/>
      <w:numFmt w:val="lowerLetter"/>
      <w:lvlText w:val="%2.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64">
      <w:start w:val="1"/>
      <w:numFmt w:val="lowerRoman"/>
      <w:lvlText w:val="%3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FC4F928">
      <w:start w:val="1"/>
      <w:numFmt w:val="decimal"/>
      <w:lvlText w:val="%4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85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5783610">
      <w:start w:val="1"/>
      <w:numFmt w:val="lowerLetter"/>
      <w:lvlText w:val="%5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57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A720EDE">
      <w:start w:val="1"/>
      <w:numFmt w:val="lowerRoman"/>
      <w:lvlText w:val="%6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4295" w:hanging="2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8563738">
      <w:start w:val="1"/>
      <w:numFmt w:val="decimal"/>
      <w:lvlText w:val="%7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01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F521BE0">
      <w:start w:val="1"/>
      <w:numFmt w:val="lowerLetter"/>
      <w:lvlText w:val="%8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73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9284916">
      <w:start w:val="1"/>
      <w:numFmt w:val="lowerRoman"/>
      <w:lvlText w:val="%9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455" w:hanging="2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89710D2"/>
    <w:multiLevelType w:val="hybridMultilevel"/>
    <w:tmpl w:val="C29EA144"/>
    <w:lvl w:ilvl="0" w:tplc="D534A8AE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 w:tplc="3C32D76C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C44434">
        <w:start w:val="1"/>
        <w:numFmt w:val="lowerLetter"/>
        <w:lvlText w:val="%2."/>
        <w:lvlJc w:val="left"/>
        <w:pPr>
          <w:tabs>
            <w:tab w:val="left" w:pos="72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EAF896">
        <w:start w:val="1"/>
        <w:numFmt w:val="lowerRoman"/>
        <w:lvlText w:val="%3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25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0CCD28">
        <w:start w:val="1"/>
        <w:numFmt w:val="decimal"/>
        <w:lvlText w:val="%4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82584E">
        <w:start w:val="1"/>
        <w:numFmt w:val="lowerLetter"/>
        <w:lvlText w:val="%5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722F36">
        <w:start w:val="1"/>
        <w:numFmt w:val="lowerRoman"/>
        <w:lvlText w:val="%6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29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461A7E">
        <w:start w:val="1"/>
        <w:numFmt w:val="decimal"/>
        <w:lvlText w:val="%7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B0BC1C">
        <w:start w:val="1"/>
        <w:numFmt w:val="lowerLetter"/>
        <w:lvlText w:val="%8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00483C">
        <w:start w:val="1"/>
        <w:numFmt w:val="lowerRoman"/>
        <w:lvlText w:val="%9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5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 w:tplc="3C32D76C">
        <w:numFmt w:val="decimal"/>
        <w:lvlText w:val=""/>
        <w:lvlJc w:val="left"/>
      </w:lvl>
    </w:lvlOverride>
    <w:lvlOverride w:ilvl="1">
      <w:lvl w:ilvl="1" w:tplc="C7C44434">
        <w:start w:val="1"/>
        <w:numFmt w:val="lowerLetter"/>
        <w:lvlText w:val="%2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b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3C32D76C">
        <w:start w:val="1"/>
        <w:numFmt w:val="decimal"/>
        <w:lvlText w:val="%1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C44434">
        <w:start w:val="1"/>
        <w:numFmt w:val="lowerLetter"/>
        <w:lvlText w:val="%2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EAF896">
        <w:start w:val="1"/>
        <w:numFmt w:val="lowerRoman"/>
        <w:lvlText w:val="%3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257" w:hanging="393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0CCD28">
        <w:start w:val="1"/>
        <w:numFmt w:val="decimal"/>
        <w:lvlText w:val="%4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85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82584E">
        <w:start w:val="1"/>
        <w:numFmt w:val="lowerLetter"/>
        <w:lvlText w:val="%5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722F36">
        <w:start w:val="1"/>
        <w:numFmt w:val="lowerRoman"/>
        <w:lvlText w:val="%6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295" w:hanging="271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461A7E">
        <w:start w:val="1"/>
        <w:numFmt w:val="decimal"/>
        <w:lvlText w:val="%7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B0BC1C">
        <w:start w:val="1"/>
        <w:numFmt w:val="lowerLetter"/>
        <w:lvlText w:val="%8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00483C">
        <w:start w:val="1"/>
        <w:numFmt w:val="lowerRoman"/>
        <w:lvlText w:val="%9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55" w:hanging="271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04"/>
    <w:rsid w:val="00032338"/>
    <w:rsid w:val="00036451"/>
    <w:rsid w:val="000547E9"/>
    <w:rsid w:val="0007492D"/>
    <w:rsid w:val="00084EEC"/>
    <w:rsid w:val="0008580C"/>
    <w:rsid w:val="00092B1D"/>
    <w:rsid w:val="00095640"/>
    <w:rsid w:val="000B2450"/>
    <w:rsid w:val="000B6A3A"/>
    <w:rsid w:val="000C785A"/>
    <w:rsid w:val="000E5C41"/>
    <w:rsid w:val="000F7C16"/>
    <w:rsid w:val="001120B9"/>
    <w:rsid w:val="00113322"/>
    <w:rsid w:val="00134033"/>
    <w:rsid w:val="00134B2E"/>
    <w:rsid w:val="00134D12"/>
    <w:rsid w:val="00140F04"/>
    <w:rsid w:val="0016429A"/>
    <w:rsid w:val="00167413"/>
    <w:rsid w:val="00167D56"/>
    <w:rsid w:val="001711BF"/>
    <w:rsid w:val="00186709"/>
    <w:rsid w:val="00186F82"/>
    <w:rsid w:val="001B576A"/>
    <w:rsid w:val="001C0BD7"/>
    <w:rsid w:val="001C6C62"/>
    <w:rsid w:val="001E3C7A"/>
    <w:rsid w:val="001F28DA"/>
    <w:rsid w:val="001F2AEC"/>
    <w:rsid w:val="001F456C"/>
    <w:rsid w:val="00231431"/>
    <w:rsid w:val="0027578A"/>
    <w:rsid w:val="002C5E93"/>
    <w:rsid w:val="002C6423"/>
    <w:rsid w:val="002F2729"/>
    <w:rsid w:val="003003C6"/>
    <w:rsid w:val="00310D02"/>
    <w:rsid w:val="00326A23"/>
    <w:rsid w:val="00330156"/>
    <w:rsid w:val="00352E7F"/>
    <w:rsid w:val="00354A4F"/>
    <w:rsid w:val="00363BCC"/>
    <w:rsid w:val="00367689"/>
    <w:rsid w:val="00383844"/>
    <w:rsid w:val="003E26C8"/>
    <w:rsid w:val="003E6C77"/>
    <w:rsid w:val="003F726A"/>
    <w:rsid w:val="004008CE"/>
    <w:rsid w:val="0043060A"/>
    <w:rsid w:val="00437A8A"/>
    <w:rsid w:val="00442DF8"/>
    <w:rsid w:val="004514A1"/>
    <w:rsid w:val="00454F9F"/>
    <w:rsid w:val="004675A7"/>
    <w:rsid w:val="0048705F"/>
    <w:rsid w:val="004910E9"/>
    <w:rsid w:val="004C1E72"/>
    <w:rsid w:val="004C7982"/>
    <w:rsid w:val="004C7ACC"/>
    <w:rsid w:val="004D2513"/>
    <w:rsid w:val="004D3104"/>
    <w:rsid w:val="004F7F09"/>
    <w:rsid w:val="0050137C"/>
    <w:rsid w:val="005111D1"/>
    <w:rsid w:val="00511A1D"/>
    <w:rsid w:val="005370E6"/>
    <w:rsid w:val="00593542"/>
    <w:rsid w:val="005C43BA"/>
    <w:rsid w:val="005E6996"/>
    <w:rsid w:val="005F607E"/>
    <w:rsid w:val="00614D8F"/>
    <w:rsid w:val="00661F1D"/>
    <w:rsid w:val="006A5703"/>
    <w:rsid w:val="006D13E5"/>
    <w:rsid w:val="006D174A"/>
    <w:rsid w:val="006D6BF4"/>
    <w:rsid w:val="006D6D6B"/>
    <w:rsid w:val="006F1CBC"/>
    <w:rsid w:val="00705EDF"/>
    <w:rsid w:val="007073C0"/>
    <w:rsid w:val="00712F11"/>
    <w:rsid w:val="0073557F"/>
    <w:rsid w:val="00743FC8"/>
    <w:rsid w:val="00754CFE"/>
    <w:rsid w:val="0075724B"/>
    <w:rsid w:val="007646D6"/>
    <w:rsid w:val="007650A6"/>
    <w:rsid w:val="00775B39"/>
    <w:rsid w:val="007A2BCE"/>
    <w:rsid w:val="007A5A8D"/>
    <w:rsid w:val="007B604E"/>
    <w:rsid w:val="007D674D"/>
    <w:rsid w:val="007D704D"/>
    <w:rsid w:val="00805B3F"/>
    <w:rsid w:val="00817015"/>
    <w:rsid w:val="00870BF4"/>
    <w:rsid w:val="00887099"/>
    <w:rsid w:val="008A1FB4"/>
    <w:rsid w:val="008B47AA"/>
    <w:rsid w:val="008B4B54"/>
    <w:rsid w:val="008B5772"/>
    <w:rsid w:val="008C0F08"/>
    <w:rsid w:val="008F11EF"/>
    <w:rsid w:val="008F1B11"/>
    <w:rsid w:val="00901869"/>
    <w:rsid w:val="00934EF0"/>
    <w:rsid w:val="009401F1"/>
    <w:rsid w:val="00952C7F"/>
    <w:rsid w:val="009536BE"/>
    <w:rsid w:val="00954D40"/>
    <w:rsid w:val="00955F03"/>
    <w:rsid w:val="00971042"/>
    <w:rsid w:val="00982088"/>
    <w:rsid w:val="00991A3D"/>
    <w:rsid w:val="00994899"/>
    <w:rsid w:val="009B2CF6"/>
    <w:rsid w:val="009C0858"/>
    <w:rsid w:val="009D4B88"/>
    <w:rsid w:val="009D505E"/>
    <w:rsid w:val="009F3BEE"/>
    <w:rsid w:val="009F6780"/>
    <w:rsid w:val="00A26274"/>
    <w:rsid w:val="00A34A5F"/>
    <w:rsid w:val="00A37B1E"/>
    <w:rsid w:val="00A4024E"/>
    <w:rsid w:val="00A4195F"/>
    <w:rsid w:val="00A53E8C"/>
    <w:rsid w:val="00A76840"/>
    <w:rsid w:val="00A82D0B"/>
    <w:rsid w:val="00AE6558"/>
    <w:rsid w:val="00AF2B53"/>
    <w:rsid w:val="00AF3DBD"/>
    <w:rsid w:val="00B10838"/>
    <w:rsid w:val="00B11FA8"/>
    <w:rsid w:val="00B16DBF"/>
    <w:rsid w:val="00B30CC0"/>
    <w:rsid w:val="00B552EF"/>
    <w:rsid w:val="00B6658B"/>
    <w:rsid w:val="00B907D0"/>
    <w:rsid w:val="00BA105E"/>
    <w:rsid w:val="00BA1E33"/>
    <w:rsid w:val="00BA2662"/>
    <w:rsid w:val="00BD0744"/>
    <w:rsid w:val="00C054AB"/>
    <w:rsid w:val="00C444A1"/>
    <w:rsid w:val="00C50542"/>
    <w:rsid w:val="00C61A7A"/>
    <w:rsid w:val="00C625A2"/>
    <w:rsid w:val="00C62C46"/>
    <w:rsid w:val="00C773A4"/>
    <w:rsid w:val="00C82661"/>
    <w:rsid w:val="00C86EB2"/>
    <w:rsid w:val="00C93391"/>
    <w:rsid w:val="00CA279D"/>
    <w:rsid w:val="00CA2FC2"/>
    <w:rsid w:val="00CC7C17"/>
    <w:rsid w:val="00CD3E23"/>
    <w:rsid w:val="00CF39E4"/>
    <w:rsid w:val="00D2652F"/>
    <w:rsid w:val="00D42812"/>
    <w:rsid w:val="00D47CED"/>
    <w:rsid w:val="00D6480A"/>
    <w:rsid w:val="00D731B1"/>
    <w:rsid w:val="00D74D50"/>
    <w:rsid w:val="00D91773"/>
    <w:rsid w:val="00DA21BB"/>
    <w:rsid w:val="00DA2AE4"/>
    <w:rsid w:val="00DB1445"/>
    <w:rsid w:val="00DB7070"/>
    <w:rsid w:val="00DB7537"/>
    <w:rsid w:val="00DC1C4B"/>
    <w:rsid w:val="00E1297A"/>
    <w:rsid w:val="00E219F9"/>
    <w:rsid w:val="00E33BBF"/>
    <w:rsid w:val="00E3714C"/>
    <w:rsid w:val="00E54CD7"/>
    <w:rsid w:val="00E55E68"/>
    <w:rsid w:val="00E64E08"/>
    <w:rsid w:val="00E70257"/>
    <w:rsid w:val="00E95D9B"/>
    <w:rsid w:val="00E97AA6"/>
    <w:rsid w:val="00E97B57"/>
    <w:rsid w:val="00EA70DC"/>
    <w:rsid w:val="00EC4FB5"/>
    <w:rsid w:val="00EC567B"/>
    <w:rsid w:val="00ED3772"/>
    <w:rsid w:val="00ED723C"/>
    <w:rsid w:val="00EE7EF5"/>
    <w:rsid w:val="00EF02C1"/>
    <w:rsid w:val="00EF1C7D"/>
    <w:rsid w:val="00EF324D"/>
    <w:rsid w:val="00F12BD7"/>
    <w:rsid w:val="00F2223B"/>
    <w:rsid w:val="00F31DD8"/>
    <w:rsid w:val="00F363AC"/>
    <w:rsid w:val="00F36693"/>
    <w:rsid w:val="00F41623"/>
    <w:rsid w:val="00F46529"/>
    <w:rsid w:val="00F5611F"/>
    <w:rsid w:val="00F62C65"/>
    <w:rsid w:val="00FA20B4"/>
    <w:rsid w:val="00FC1E73"/>
    <w:rsid w:val="00FC2A58"/>
    <w:rsid w:val="00FD5DCC"/>
    <w:rsid w:val="00FF2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0A59"/>
  <w15:docId w15:val="{FB874AA5-80A3-C842-8F6E-8B53D2AE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rsid w:val="00140F0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eastAsia="da-DK"/>
    </w:rPr>
  </w:style>
  <w:style w:type="character" w:customStyle="1" w:styleId="Hyperlink0">
    <w:name w:val="Hyperlink.0"/>
    <w:basedOn w:val="Standardskrifttypeiafsnit"/>
    <w:rsid w:val="00140F04"/>
    <w:rPr>
      <w:color w:val="0000FF"/>
      <w:sz w:val="18"/>
      <w:szCs w:val="18"/>
      <w:u w:val="single" w:color="0000FF"/>
    </w:rPr>
  </w:style>
  <w:style w:type="paragraph" w:styleId="Brdtekst">
    <w:name w:val="Body Text"/>
    <w:link w:val="BrdtekstTegn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40F04"/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paragraph" w:customStyle="1" w:styleId="Standard">
    <w:name w:val="Standard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da-DK"/>
    </w:rPr>
  </w:style>
  <w:style w:type="numbering" w:customStyle="1" w:styleId="Importeretformat1">
    <w:name w:val="Importeret format 1"/>
    <w:rsid w:val="00140F04"/>
    <w:pPr>
      <w:numPr>
        <w:numId w:val="1"/>
      </w:numPr>
    </w:pPr>
  </w:style>
  <w:style w:type="paragraph" w:styleId="Listeafsnit">
    <w:name w:val="List Paragraph"/>
    <w:basedOn w:val="Normal"/>
    <w:uiPriority w:val="34"/>
    <w:qFormat/>
    <w:rsid w:val="000E5C4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D377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D3772"/>
    <w:rPr>
      <w:rFonts w:ascii="Times New Roman" w:eastAsia="Arial Unicode MS" w:hAnsi="Times New Roman" w:cs="Times New Roman"/>
      <w:bdr w:val="nil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ED377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D3772"/>
    <w:rPr>
      <w:rFonts w:ascii="Times New Roman" w:eastAsia="Arial Unicode MS" w:hAnsi="Times New Roman" w:cs="Times New Roman"/>
      <w:bdr w:val="nil"/>
      <w:lang w:val="en-US"/>
    </w:rPr>
  </w:style>
  <w:style w:type="character" w:styleId="Hyperlink">
    <w:name w:val="Hyperlink"/>
    <w:basedOn w:val="Standardskrifttypeiafsnit"/>
    <w:uiPriority w:val="99"/>
    <w:unhideWhenUsed/>
    <w:rsid w:val="00CA2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9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802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74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3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5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58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18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-thor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Møller</dc:creator>
  <cp:keywords/>
  <dc:description/>
  <cp:lastModifiedBy>Louise Hall-Nørregaard     Web og Apps</cp:lastModifiedBy>
  <cp:revision>2</cp:revision>
  <cp:lastPrinted>2017-12-04T17:39:00Z</cp:lastPrinted>
  <dcterms:created xsi:type="dcterms:W3CDTF">2018-10-05T04:11:00Z</dcterms:created>
  <dcterms:modified xsi:type="dcterms:W3CDTF">2018-10-05T04:11:00Z</dcterms:modified>
</cp:coreProperties>
</file>